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4"/>
        <w:gridCol w:w="5160"/>
      </w:tblGrid>
      <w:tr w:rsidR="0020463C" w14:paraId="7E0021F5" w14:textId="77777777" w:rsidTr="0020463C">
        <w:trPr>
          <w:trHeight w:val="564"/>
        </w:trPr>
        <w:tc>
          <w:tcPr>
            <w:tcW w:w="10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CF1" w14:textId="77777777" w:rsidR="0020463C" w:rsidRPr="00800700" w:rsidRDefault="0020463C" w:rsidP="0020463C">
            <w:pPr>
              <w:spacing w:line="192" w:lineRule="auto"/>
              <w:jc w:val="center"/>
              <w:rPr>
                <w:b/>
                <w:spacing w:val="20"/>
                <w:sz w:val="32"/>
              </w:rPr>
            </w:pPr>
            <w:r w:rsidRPr="00800700">
              <w:rPr>
                <w:rStyle w:val="1"/>
                <w:b/>
                <w:spacing w:val="20"/>
                <w:sz w:val="32"/>
              </w:rPr>
              <w:t>Реквизиты</w:t>
            </w:r>
          </w:p>
        </w:tc>
      </w:tr>
      <w:tr w:rsidR="0020463C" w14:paraId="496E6A2A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B03C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получателя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CDEF" w14:textId="77777777" w:rsidR="0020463C" w:rsidRPr="00500C44" w:rsidRDefault="0020463C" w:rsidP="0020463C">
            <w:pPr>
              <w:jc w:val="center"/>
              <w:rPr>
                <w:sz w:val="10"/>
                <w:szCs w:val="10"/>
              </w:rPr>
            </w:pPr>
          </w:p>
          <w:p w14:paraId="0BE4FF07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УФК по Владимирской области (Управление Федеральной службы  государственной регистрации, кадастра и картографии </w:t>
            </w:r>
            <w:r w:rsidR="00B101C0">
              <w:rPr>
                <w:sz w:val="22"/>
              </w:rPr>
              <w:br/>
            </w:r>
            <w:r>
              <w:rPr>
                <w:sz w:val="22"/>
              </w:rPr>
              <w:t>по Владимирской области),</w:t>
            </w:r>
          </w:p>
          <w:p w14:paraId="6B1861AC" w14:textId="77777777" w:rsidR="0020463C" w:rsidRPr="00500C44" w:rsidRDefault="0020463C" w:rsidP="0020463C">
            <w:pPr>
              <w:jc w:val="center"/>
              <w:rPr>
                <w:sz w:val="10"/>
                <w:szCs w:val="10"/>
              </w:rPr>
            </w:pPr>
          </w:p>
          <w:p w14:paraId="2167E1D0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rStyle w:val="1"/>
                <w:b/>
                <w:sz w:val="22"/>
              </w:rPr>
              <w:t xml:space="preserve">л/с </w:t>
            </w:r>
            <w:r>
              <w:rPr>
                <w:rStyle w:val="1"/>
                <w:b/>
                <w:sz w:val="20"/>
              </w:rPr>
              <w:t>04281W00670</w:t>
            </w:r>
          </w:p>
          <w:p w14:paraId="294EA721" w14:textId="77777777" w:rsidR="0020463C" w:rsidRPr="00500C44" w:rsidRDefault="0020463C" w:rsidP="0020463C">
            <w:pPr>
              <w:jc w:val="center"/>
              <w:rPr>
                <w:sz w:val="10"/>
                <w:szCs w:val="10"/>
              </w:rPr>
            </w:pPr>
          </w:p>
        </w:tc>
      </w:tr>
      <w:tr w:rsidR="0020463C" w14:paraId="45863B79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AA8C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75CF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3327818840</w:t>
            </w:r>
          </w:p>
        </w:tc>
      </w:tr>
      <w:tr w:rsidR="0020463C" w14:paraId="039A08D9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706A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КПП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7C15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332701001</w:t>
            </w:r>
          </w:p>
        </w:tc>
      </w:tr>
      <w:tr w:rsidR="0020463C" w14:paraId="70B1618E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30CB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Банк получателя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ABEC" w14:textId="77777777" w:rsidR="0020463C" w:rsidRPr="00500C44" w:rsidRDefault="0020463C" w:rsidP="0020463C">
            <w:pPr>
              <w:jc w:val="center"/>
              <w:rPr>
                <w:sz w:val="10"/>
                <w:szCs w:val="10"/>
              </w:rPr>
            </w:pPr>
          </w:p>
          <w:p w14:paraId="619E3DD8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ОТДЕЛЕНИЕ ВЛАДИМИР БАНКА РОССИИ//УФК по </w:t>
            </w:r>
          </w:p>
          <w:p w14:paraId="0EB781C1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Владимирской области  г. Владимир</w:t>
            </w:r>
          </w:p>
          <w:p w14:paraId="30F98D60" w14:textId="77777777" w:rsidR="0020463C" w:rsidRPr="00500C44" w:rsidRDefault="0020463C" w:rsidP="0020463C">
            <w:pPr>
              <w:jc w:val="center"/>
              <w:rPr>
                <w:sz w:val="10"/>
                <w:szCs w:val="10"/>
              </w:rPr>
            </w:pPr>
          </w:p>
        </w:tc>
      </w:tr>
      <w:tr w:rsidR="0020463C" w14:paraId="50431980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81F0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БИК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D00B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011708377</w:t>
            </w:r>
          </w:p>
        </w:tc>
      </w:tr>
      <w:tr w:rsidR="0020463C" w14:paraId="0AB224F1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25BB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счета банка получателя (ЕКС)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55CA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40102810945370000020</w:t>
            </w:r>
          </w:p>
        </w:tc>
      </w:tr>
      <w:tr w:rsidR="0020463C" w14:paraId="3526B1F6" w14:textId="77777777" w:rsidTr="0020463C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FDD15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счета получателя (номер казначейского счета)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5CED" w14:textId="77777777" w:rsidR="0020463C" w:rsidRDefault="0020463C" w:rsidP="002046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03100643000000012800</w:t>
            </w:r>
          </w:p>
        </w:tc>
      </w:tr>
    </w:tbl>
    <w:p w14:paraId="2885F73F" w14:textId="77777777" w:rsidR="002067BA" w:rsidRDefault="005A47F3">
      <w:r>
        <w:t xml:space="preserve"> </w:t>
      </w:r>
    </w:p>
    <w:p w14:paraId="366AFAF0" w14:textId="77777777" w:rsidR="006B7CE2" w:rsidRDefault="006B7CE2"/>
    <w:p w14:paraId="412994DE" w14:textId="77777777" w:rsidR="006B7CE2" w:rsidRDefault="006B7CE2"/>
    <w:tbl>
      <w:tblPr>
        <w:tblpPr w:leftFromText="180" w:rightFromText="180" w:vertAnchor="text" w:horzAnchor="margin" w:tblpXSpec="center" w:tblpY="21"/>
        <w:tblW w:w="11550" w:type="dxa"/>
        <w:tblLook w:val="0000" w:firstRow="0" w:lastRow="0" w:firstColumn="0" w:lastColumn="0" w:noHBand="0" w:noVBand="0"/>
      </w:tblPr>
      <w:tblGrid>
        <w:gridCol w:w="11550"/>
      </w:tblGrid>
      <w:tr w:rsidR="0020463C" w14:paraId="709F2740" w14:textId="77777777" w:rsidTr="006B7CE2">
        <w:trPr>
          <w:trHeight w:val="7019"/>
        </w:trPr>
        <w:tc>
          <w:tcPr>
            <w:tcW w:w="11550" w:type="dxa"/>
          </w:tcPr>
          <w:p w14:paraId="7340CDA8" w14:textId="77777777" w:rsidR="0020463C" w:rsidRPr="00800700" w:rsidRDefault="0020463C" w:rsidP="0020463C">
            <w:pPr>
              <w:ind w:left="679"/>
              <w:rPr>
                <w:b/>
                <w:i/>
                <w:spacing w:val="20"/>
                <w:sz w:val="10"/>
                <w:szCs w:val="10"/>
              </w:rPr>
            </w:pPr>
          </w:p>
          <w:p w14:paraId="181E8B0A" w14:textId="77777777" w:rsidR="00B101C0" w:rsidRDefault="0020463C" w:rsidP="0020463C">
            <w:pPr>
              <w:jc w:val="center"/>
              <w:rPr>
                <w:b/>
                <w:spacing w:val="20"/>
              </w:rPr>
            </w:pPr>
            <w:r w:rsidRPr="00800700">
              <w:rPr>
                <w:b/>
                <w:spacing w:val="20"/>
              </w:rPr>
              <w:t xml:space="preserve">Перечень кодов бюджетной классификации, законодательно закрепленных </w:t>
            </w:r>
            <w:r w:rsidR="00B101C0">
              <w:rPr>
                <w:b/>
                <w:spacing w:val="20"/>
              </w:rPr>
              <w:br/>
            </w:r>
            <w:r w:rsidRPr="00800700">
              <w:rPr>
                <w:b/>
                <w:spacing w:val="20"/>
              </w:rPr>
              <w:t>за Управлением Федеральной службы  государственной регистрации, кадастра</w:t>
            </w:r>
            <w:r w:rsidR="00B101C0">
              <w:rPr>
                <w:b/>
                <w:spacing w:val="20"/>
              </w:rPr>
              <w:br/>
            </w:r>
            <w:r w:rsidRPr="00800700">
              <w:rPr>
                <w:b/>
                <w:spacing w:val="20"/>
              </w:rPr>
              <w:t xml:space="preserve"> и картографии по Владимирской области</w:t>
            </w:r>
            <w:r w:rsidR="006B7CE2">
              <w:rPr>
                <w:b/>
                <w:spacing w:val="20"/>
              </w:rPr>
              <w:t xml:space="preserve">, </w:t>
            </w:r>
          </w:p>
          <w:p w14:paraId="66C8AC69" w14:textId="77777777" w:rsidR="0020463C" w:rsidRPr="00B101C0" w:rsidRDefault="006B7CE2" w:rsidP="00B101C0">
            <w:pPr>
              <w:jc w:val="center"/>
              <w:rPr>
                <w:b/>
                <w:spacing w:val="20"/>
                <w:u w:val="single"/>
              </w:rPr>
            </w:pPr>
            <w:r w:rsidRPr="006B7CE2">
              <w:rPr>
                <w:b/>
                <w:spacing w:val="20"/>
                <w:u w:val="single"/>
              </w:rPr>
              <w:t xml:space="preserve">действующие при </w:t>
            </w:r>
            <w:r w:rsidR="00B101C0">
              <w:rPr>
                <w:b/>
                <w:spacing w:val="20"/>
                <w:u w:val="single"/>
              </w:rPr>
              <w:t>подаче заявлений</w:t>
            </w:r>
            <w:r w:rsidRPr="006B7CE2">
              <w:rPr>
                <w:b/>
                <w:spacing w:val="20"/>
                <w:u w:val="single"/>
              </w:rPr>
              <w:t xml:space="preserve"> через МФЦ</w:t>
            </w:r>
          </w:p>
          <w:p w14:paraId="3B8B37AC" w14:textId="77777777" w:rsidR="0020463C" w:rsidRDefault="0020463C" w:rsidP="0020463C">
            <w:pPr>
              <w:ind w:left="679"/>
            </w:pPr>
          </w:p>
          <w:tbl>
            <w:tblPr>
              <w:tblW w:w="0" w:type="auto"/>
              <w:tblInd w:w="5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92"/>
              <w:gridCol w:w="4994"/>
            </w:tblGrid>
            <w:tr w:rsidR="006B7CE2" w14:paraId="78B6178B" w14:textId="77777777" w:rsidTr="006B7CE2">
              <w:trPr>
                <w:trHeight w:val="1308"/>
              </w:trPr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3A12A" w14:textId="77777777" w:rsidR="006B7CE2" w:rsidRDefault="006B7CE2" w:rsidP="005F1DB2">
                  <w:pPr>
                    <w:framePr w:hSpace="180" w:wrap="around" w:vAnchor="text" w:hAnchor="margin" w:xAlign="center" w:y="21"/>
                    <w:jc w:val="center"/>
                  </w:pPr>
                  <w:r>
                    <w:t>3211080</w:t>
                  </w:r>
                  <w:r w:rsidRPr="006B7CE2">
                    <w:rPr>
                      <w:b/>
                    </w:rPr>
                    <w:t>702</w:t>
                  </w:r>
                  <w:r>
                    <w:t>00</w:t>
                  </w:r>
                  <w:r w:rsidRPr="0020463C">
                    <w:t>1</w:t>
                  </w:r>
                  <w:r w:rsidRPr="006B7CE2">
                    <w:t>8000</w:t>
                  </w:r>
                  <w:r>
                    <w:t xml:space="preserve"> 110</w:t>
                  </w:r>
                </w:p>
              </w:tc>
              <w:tc>
                <w:tcPr>
                  <w:tcW w:w="4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AC6BD" w14:textId="77777777" w:rsidR="006B7CE2" w:rsidRDefault="006B7CE2" w:rsidP="005F1DB2">
                  <w:pPr>
                    <w:framePr w:hSpace="180" w:wrap="around" w:vAnchor="text" w:hAnchor="margin" w:xAlign="center" w:y="21"/>
                    <w:jc w:val="center"/>
                    <w:rPr>
                      <w:sz w:val="22"/>
                    </w:rPr>
                  </w:pPr>
                </w:p>
                <w:p w14:paraId="43970B83" w14:textId="77777777" w:rsidR="006B7CE2" w:rsidRDefault="006B7CE2" w:rsidP="005F1DB2">
                  <w:pPr>
                    <w:framePr w:hSpace="180" w:wrap="around" w:vAnchor="text" w:hAnchor="margin" w:xAlign="center" w:y="21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Государственная пошлина за государственную </w:t>
                  </w:r>
                  <w:r w:rsidRPr="006B7CE2">
                    <w:rPr>
                      <w:b/>
                      <w:sz w:val="22"/>
                    </w:rPr>
                    <w:t>регистрацию прав</w:t>
                  </w:r>
                  <w:r>
                    <w:rPr>
                      <w:sz w:val="22"/>
                    </w:rPr>
                    <w:t>, ограничений (обременений) прав на недвижимое имущество и сделок с ним</w:t>
                  </w:r>
                </w:p>
                <w:p w14:paraId="14A18C0A" w14:textId="77777777" w:rsidR="006B7CE2" w:rsidRPr="006B7CE2" w:rsidRDefault="006B7CE2" w:rsidP="005F1DB2">
                  <w:pPr>
                    <w:framePr w:hSpace="180" w:wrap="around" w:vAnchor="text" w:hAnchor="margin" w:xAlign="center" w:y="21"/>
                    <w:jc w:val="center"/>
                    <w:rPr>
                      <w:sz w:val="22"/>
                    </w:rPr>
                  </w:pPr>
                  <w:r w:rsidRPr="006B7CE2">
                    <w:rPr>
                      <w:sz w:val="22"/>
                    </w:rPr>
                    <w:t>(при обращении через МФЦ)</w:t>
                  </w:r>
                </w:p>
                <w:p w14:paraId="1486213F" w14:textId="77777777" w:rsidR="006B7CE2" w:rsidRDefault="006B7CE2" w:rsidP="005F1DB2">
                  <w:pPr>
                    <w:framePr w:hSpace="180" w:wrap="around" w:vAnchor="text" w:hAnchor="margin" w:xAlign="center" w:y="21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20463C" w14:paraId="27695FCD" w14:textId="77777777" w:rsidTr="006B7CE2">
              <w:trPr>
                <w:trHeight w:val="1582"/>
              </w:trPr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B22F65" w14:textId="77777777" w:rsidR="0020463C" w:rsidRDefault="006B7CE2" w:rsidP="005F1DB2">
                  <w:pPr>
                    <w:framePr w:hSpace="180" w:wrap="around" w:vAnchor="text" w:hAnchor="margin" w:xAlign="center" w:y="21"/>
                    <w:jc w:val="center"/>
                  </w:pPr>
                  <w:r>
                    <w:rPr>
                      <w:bCs/>
                      <w:szCs w:val="28"/>
                    </w:rPr>
                    <w:t>3211080</w:t>
                  </w:r>
                  <w:r>
                    <w:rPr>
                      <w:b/>
                      <w:bCs/>
                      <w:szCs w:val="28"/>
                    </w:rPr>
                    <w:t>755</w:t>
                  </w:r>
                  <w:r>
                    <w:rPr>
                      <w:bCs/>
                      <w:szCs w:val="28"/>
                    </w:rPr>
                    <w:t>001</w:t>
                  </w:r>
                  <w:r w:rsidRPr="006B7CE2">
                    <w:rPr>
                      <w:bCs/>
                      <w:szCs w:val="28"/>
                    </w:rPr>
                    <w:t>8</w:t>
                  </w:r>
                  <w:r>
                    <w:rPr>
                      <w:bCs/>
                      <w:szCs w:val="28"/>
                    </w:rPr>
                    <w:t>000110</w:t>
                  </w:r>
                </w:p>
              </w:tc>
              <w:tc>
                <w:tcPr>
                  <w:tcW w:w="4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1384A" w14:textId="77777777" w:rsidR="0020463C" w:rsidRDefault="006B7CE2" w:rsidP="005F1DB2">
                  <w:pPr>
                    <w:framePr w:hSpace="180" w:wrap="around" w:vAnchor="text" w:hAnchor="margin" w:xAlign="center" w:y="21"/>
                    <w:jc w:val="center"/>
                    <w:rPr>
                      <w:b/>
                      <w:sz w:val="22"/>
                    </w:rPr>
                  </w:pPr>
                  <w:r>
                    <w:rPr>
                      <w:bCs/>
                      <w:szCs w:val="28"/>
                    </w:rPr>
                    <w:t xml:space="preserve">Госпошлина за государственный </w:t>
                  </w:r>
                  <w:r w:rsidRPr="006B7CE2">
                    <w:rPr>
                      <w:b/>
                      <w:bCs/>
                      <w:szCs w:val="28"/>
                    </w:rPr>
                    <w:t>кадастровый учет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6B7CE2">
                    <w:rPr>
                      <w:sz w:val="22"/>
                    </w:rPr>
                    <w:t>(при обращении через МФЦ</w:t>
                  </w:r>
                  <w:r>
                    <w:rPr>
                      <w:sz w:val="22"/>
                    </w:rPr>
                    <w:t>)</w:t>
                  </w:r>
                </w:p>
              </w:tc>
            </w:tr>
            <w:tr w:rsidR="0020463C" w14:paraId="7057ADAA" w14:textId="77777777" w:rsidTr="006B7CE2">
              <w:trPr>
                <w:trHeight w:val="1298"/>
              </w:trPr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8D0B0D" w14:textId="77777777" w:rsidR="0020463C" w:rsidRPr="006B7CE2" w:rsidRDefault="006B7CE2" w:rsidP="005F1DB2">
                  <w:pPr>
                    <w:framePr w:hSpace="180" w:wrap="around" w:vAnchor="text" w:hAnchor="margin" w:xAlign="center" w:y="21"/>
                    <w:spacing w:before="240" w:after="240"/>
                    <w:jc w:val="center"/>
                  </w:pPr>
                  <w:r w:rsidRPr="006B7CE2">
                    <w:t>3211080</w:t>
                  </w:r>
                  <w:r w:rsidRPr="006B7CE2">
                    <w:rPr>
                      <w:b/>
                    </w:rPr>
                    <w:t>756</w:t>
                  </w:r>
                  <w:r w:rsidRPr="006B7CE2">
                    <w:t>0018000110</w:t>
                  </w:r>
                </w:p>
              </w:tc>
              <w:tc>
                <w:tcPr>
                  <w:tcW w:w="4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EDA175" w14:textId="77777777" w:rsidR="0020463C" w:rsidRPr="006B7CE2" w:rsidRDefault="006B7CE2" w:rsidP="005F1DB2">
                  <w:pPr>
                    <w:framePr w:hSpace="180" w:wrap="around" w:vAnchor="text" w:hAnchor="margin" w:xAlign="center" w:y="21"/>
                    <w:spacing w:before="240" w:after="240"/>
                    <w:jc w:val="center"/>
                  </w:pPr>
                  <w:r>
                    <w:rPr>
                      <w:bCs/>
                      <w:szCs w:val="28"/>
                    </w:rPr>
                    <w:t xml:space="preserve">Госпошлина за осуществляемые </w:t>
                  </w:r>
                  <w:r w:rsidRPr="006B7CE2">
                    <w:rPr>
                      <w:b/>
                      <w:bCs/>
                      <w:szCs w:val="28"/>
                    </w:rPr>
                    <w:t xml:space="preserve">одновременно </w:t>
                  </w:r>
                  <w:r>
                    <w:rPr>
                      <w:bCs/>
                      <w:szCs w:val="28"/>
                    </w:rPr>
                    <w:t>государственный </w:t>
                  </w:r>
                  <w:r w:rsidRPr="006B7CE2">
                    <w:rPr>
                      <w:b/>
                      <w:bCs/>
                      <w:szCs w:val="28"/>
                    </w:rPr>
                    <w:t>кадастровый уч</w:t>
                  </w:r>
                  <w:r w:rsidRPr="00B101C0">
                    <w:rPr>
                      <w:b/>
                      <w:bCs/>
                      <w:szCs w:val="28"/>
                    </w:rPr>
                    <w:t xml:space="preserve">ет </w:t>
                  </w:r>
                  <w:r w:rsidR="00B101C0">
                    <w:rPr>
                      <w:bCs/>
                      <w:szCs w:val="28"/>
                    </w:rPr>
                    <w:br/>
                  </w:r>
                  <w:r>
                    <w:rPr>
                      <w:bCs/>
                      <w:szCs w:val="28"/>
                    </w:rPr>
                    <w:t xml:space="preserve">и государственную </w:t>
                  </w:r>
                  <w:r w:rsidRPr="006B7CE2">
                    <w:rPr>
                      <w:b/>
                      <w:bCs/>
                      <w:szCs w:val="28"/>
                    </w:rPr>
                    <w:t>регистрацию прав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6B7CE2">
                    <w:rPr>
                      <w:sz w:val="22"/>
                    </w:rPr>
                    <w:t>(при обращении через МФЦ</w:t>
                  </w:r>
                  <w:r>
                    <w:rPr>
                      <w:sz w:val="22"/>
                    </w:rPr>
                    <w:t>)</w:t>
                  </w:r>
                </w:p>
              </w:tc>
            </w:tr>
            <w:tr w:rsidR="0020463C" w14:paraId="594881D4" w14:textId="77777777" w:rsidTr="006B7CE2">
              <w:trPr>
                <w:trHeight w:val="1298"/>
              </w:trPr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E3A62" w14:textId="77777777" w:rsidR="0020463C" w:rsidRPr="006B7CE2" w:rsidRDefault="006B7CE2" w:rsidP="005F1DB2">
                  <w:pPr>
                    <w:framePr w:hSpace="180" w:wrap="around" w:vAnchor="text" w:hAnchor="margin" w:xAlign="center" w:y="21"/>
                    <w:spacing w:before="240" w:after="240"/>
                    <w:jc w:val="center"/>
                  </w:pPr>
                  <w:r w:rsidRPr="006B7CE2">
                    <w:t>3211080</w:t>
                  </w:r>
                  <w:r w:rsidRPr="006B7CE2">
                    <w:rPr>
                      <w:b/>
                    </w:rPr>
                    <w:t>757</w:t>
                  </w:r>
                  <w:r w:rsidRPr="006B7CE2">
                    <w:t>0018000110  </w:t>
                  </w:r>
                </w:p>
              </w:tc>
              <w:tc>
                <w:tcPr>
                  <w:tcW w:w="4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2A389" w14:textId="77777777" w:rsidR="0020463C" w:rsidRPr="006B7CE2" w:rsidRDefault="006B7CE2" w:rsidP="005F1DB2">
                  <w:pPr>
                    <w:framePr w:hSpace="180" w:wrap="around" w:vAnchor="text" w:hAnchor="margin" w:xAlign="center" w:y="21"/>
                    <w:spacing w:before="240" w:after="240"/>
                    <w:jc w:val="center"/>
                  </w:pPr>
                  <w:r>
                    <w:rPr>
                      <w:bCs/>
                      <w:szCs w:val="28"/>
                    </w:rPr>
                    <w:t xml:space="preserve">Государственная пошлина </w:t>
                  </w:r>
                  <w:r w:rsidRPr="006B7CE2">
                    <w:rPr>
                      <w:b/>
                      <w:bCs/>
                      <w:szCs w:val="28"/>
                    </w:rPr>
                    <w:t>за ускоренную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6B7CE2">
                    <w:rPr>
                      <w:b/>
                      <w:bCs/>
                      <w:szCs w:val="28"/>
                    </w:rPr>
                    <w:t>процедуру</w:t>
                  </w:r>
                  <w:r>
                    <w:rPr>
                      <w:bCs/>
                      <w:szCs w:val="28"/>
                    </w:rPr>
                    <w:t xml:space="preserve"> государственного </w:t>
                  </w:r>
                  <w:r w:rsidRPr="006B7CE2">
                    <w:rPr>
                      <w:b/>
                      <w:bCs/>
                      <w:szCs w:val="28"/>
                    </w:rPr>
                    <w:t>кадастрового учета</w:t>
                  </w:r>
                  <w:r>
                    <w:rPr>
                      <w:bCs/>
                      <w:szCs w:val="28"/>
                    </w:rPr>
                    <w:t xml:space="preserve"> и (или) государственной </w:t>
                  </w:r>
                  <w:r w:rsidRPr="006B7CE2">
                    <w:rPr>
                      <w:b/>
                      <w:bCs/>
                      <w:szCs w:val="28"/>
                    </w:rPr>
                    <w:t>регистрации прав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6B7CE2">
                    <w:rPr>
                      <w:sz w:val="22"/>
                    </w:rPr>
                    <w:t>(при обращении через МФЦ</w:t>
                  </w:r>
                  <w:r>
                    <w:rPr>
                      <w:sz w:val="22"/>
                    </w:rPr>
                    <w:t>)</w:t>
                  </w:r>
                </w:p>
              </w:tc>
            </w:tr>
          </w:tbl>
          <w:p w14:paraId="4DA991A9" w14:textId="77777777" w:rsidR="0020463C" w:rsidRPr="00500C44" w:rsidRDefault="0020463C" w:rsidP="0020463C">
            <w:pPr>
              <w:ind w:left="679"/>
              <w:rPr>
                <w:b/>
                <w:sz w:val="12"/>
                <w:szCs w:val="12"/>
              </w:rPr>
            </w:pPr>
          </w:p>
          <w:p w14:paraId="7D45CC98" w14:textId="77777777" w:rsidR="0020463C" w:rsidRDefault="0020463C" w:rsidP="0020463C">
            <w:pPr>
              <w:ind w:left="679"/>
              <w:rPr>
                <w:b/>
                <w:sz w:val="10"/>
                <w:szCs w:val="10"/>
              </w:rPr>
            </w:pPr>
          </w:p>
          <w:p w14:paraId="79C6D901" w14:textId="77777777" w:rsidR="0020463C" w:rsidRPr="0020463C" w:rsidRDefault="0020463C" w:rsidP="0020463C">
            <w:pPr>
              <w:ind w:left="679"/>
              <w:rPr>
                <w:b/>
                <w:sz w:val="2"/>
                <w:szCs w:val="10"/>
              </w:rPr>
            </w:pPr>
          </w:p>
          <w:p w14:paraId="5C7FE9E2" w14:textId="77777777" w:rsidR="0020463C" w:rsidRDefault="0020463C" w:rsidP="006B7CE2">
            <w:pPr>
              <w:rPr>
                <w:b/>
                <w:i/>
                <w:sz w:val="16"/>
                <w:szCs w:val="16"/>
              </w:rPr>
            </w:pPr>
          </w:p>
          <w:p w14:paraId="323C59F2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50536065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29A5E779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5CADCC32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127F7FB2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405287DC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  <w:p w14:paraId="3932E59A" w14:textId="77777777" w:rsidR="006B7CE2" w:rsidRDefault="006B7CE2" w:rsidP="006B7CE2">
            <w:pPr>
              <w:rPr>
                <w:b/>
                <w:i/>
                <w:sz w:val="16"/>
                <w:szCs w:val="16"/>
              </w:rPr>
            </w:pPr>
          </w:p>
        </w:tc>
      </w:tr>
    </w:tbl>
    <w:p w14:paraId="24B1A814" w14:textId="77777777" w:rsidR="002067BA" w:rsidRPr="00AF7A40" w:rsidRDefault="002067BA" w:rsidP="0020463C">
      <w:pPr>
        <w:tabs>
          <w:tab w:val="left" w:pos="5310"/>
        </w:tabs>
        <w:jc w:val="both"/>
        <w:rPr>
          <w:sz w:val="26"/>
          <w:szCs w:val="26"/>
        </w:rPr>
      </w:pPr>
    </w:p>
    <w:sectPr w:rsidR="002067BA" w:rsidRPr="00AF7A40" w:rsidSect="006B7CE2">
      <w:pgSz w:w="11906" w:h="16838"/>
      <w:pgMar w:top="709" w:right="567" w:bottom="142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BA"/>
    <w:rsid w:val="00147A75"/>
    <w:rsid w:val="0020463C"/>
    <w:rsid w:val="002067BA"/>
    <w:rsid w:val="00235ECB"/>
    <w:rsid w:val="00500C44"/>
    <w:rsid w:val="005A47F3"/>
    <w:rsid w:val="005F1DB2"/>
    <w:rsid w:val="006B7CE2"/>
    <w:rsid w:val="00800700"/>
    <w:rsid w:val="008A076B"/>
    <w:rsid w:val="00AF7A40"/>
    <w:rsid w:val="00B101C0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CA63"/>
  <w15:docId w15:val="{04655642-68F5-440E-ACFB-A26E3E0C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>Управление Росреестра по Владимирской области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Лепахина Марина Вячеславовна</dc:creator>
  <cp:lastModifiedBy>HOZ3</cp:lastModifiedBy>
  <cp:revision>2</cp:revision>
  <cp:lastPrinted>2023-01-17T13:59:00Z</cp:lastPrinted>
  <dcterms:created xsi:type="dcterms:W3CDTF">2025-01-23T13:16:00Z</dcterms:created>
  <dcterms:modified xsi:type="dcterms:W3CDTF">2025-01-23T13:16:00Z</dcterms:modified>
</cp:coreProperties>
</file>